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93D" w:rsidRPr="00BB693D" w:rsidRDefault="00BB693D" w:rsidP="00BB69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BB693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370010 - SOCIOLOGIA CLÁSSICA (A) </w:t>
      </w:r>
    </w:p>
    <w:p w:rsidR="00BB693D" w:rsidRDefault="00BB693D" w:rsidP="00BB69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6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Professor responsável Jorge Leite Junior</w:t>
      </w:r>
    </w:p>
    <w:p w:rsidR="00BB693D" w:rsidRPr="00BB693D" w:rsidRDefault="00BB693D" w:rsidP="00BB6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BB69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Objetivos </w:t>
      </w:r>
      <w:proofErr w:type="spellStart"/>
      <w:r w:rsidRPr="00BB693D">
        <w:rPr>
          <w:rFonts w:ascii="Times New Roman" w:eastAsia="Times New Roman" w:hAnsi="Times New Roman" w:cs="Times New Roman"/>
          <w:sz w:val="24"/>
          <w:szCs w:val="24"/>
          <w:lang w:eastAsia="pt-BR"/>
        </w:rPr>
        <w:t>gerais:A</w:t>
      </w:r>
      <w:proofErr w:type="spellEnd"/>
      <w:r w:rsidRPr="00BB69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DISCIPLINA TEM POR OBJETIVO LEVAR O ALUNO A REFLETIR TANTO SOBRE O CONTEXTO HISTÓRICO DO SURGIMENTO DA SOCIOLOGIA, QUANTO IDENTIFICAR ALGUNS DOS PRINCIPAIS TEMAS E PROBLEMAS QUE PREOCUPAVAM OS TEÓRICOS CLÁSSICOS DA SOCIOLOGIA.</w:t>
      </w:r>
    </w:p>
    <w:p w:rsidR="00BB693D" w:rsidRPr="00BB693D" w:rsidRDefault="00BB693D" w:rsidP="00BB6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693D">
        <w:rPr>
          <w:rFonts w:ascii="Times New Roman" w:eastAsia="Times New Roman" w:hAnsi="Times New Roman" w:cs="Times New Roman"/>
          <w:sz w:val="24"/>
          <w:szCs w:val="24"/>
          <w:lang w:eastAsia="pt-BR"/>
        </w:rPr>
        <w:t>Ementa:1. O PROCESSO DE INSTITUCIONALIZAÇÃO ACADÊMICA DA SOCIOLOGIA COMO CAMPO DE CONHECIMENTO CIENTÍFICO.2. O PENSAMENTO DE DURKHEIM: DEFINIÇÃO DO MÉTODO E DO OBJETO DA SOCIOLOGIA; A DIVISÃO SOCIAL DO TRABALHO E A EMERGÊNCIA DA SOCIEDADE MODERNA; REPRESENTAÇÕES E CONSCIÊNCIA COLETIVAS.3. O PENSAMENTO DE WEBER: A SOCIOLOGIA COMPREENSIVA E A AÇÃO SOCIAL; FORMAS DE PODER E DE AUTORIDADE; PROCESSOS DE RACIONALIZAÇÃO E BUROCRATIZAÇÃO.4. OUTRAS VERTENTES CLÁSSICAS DO PENSAMENTO SOCIOLÓGICO.</w:t>
      </w:r>
    </w:p>
    <w:p w:rsidR="00BB693D" w:rsidRPr="00BB693D" w:rsidRDefault="00BB693D" w:rsidP="00BB6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693D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B693D" w:rsidRPr="00BB693D" w:rsidTr="00BB69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93D" w:rsidRPr="00BB693D" w:rsidRDefault="00BB693D" w:rsidP="00B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BB693D" w:rsidRPr="00BB693D" w:rsidRDefault="00BB693D" w:rsidP="00BB6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693D">
        <w:rPr>
          <w:rFonts w:ascii="Times New Roman" w:eastAsia="Times New Roman" w:hAnsi="Times New Roman" w:cs="Times New Roman"/>
          <w:sz w:val="24"/>
          <w:szCs w:val="24"/>
          <w:lang w:eastAsia="pt-BR"/>
        </w:rPr>
        <w:t>Duração dos Tópicos: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7607"/>
        <w:gridCol w:w="702"/>
      </w:tblGrid>
      <w:tr w:rsidR="00BB693D" w:rsidRPr="00BB693D" w:rsidTr="00BB693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693D" w:rsidRPr="00BB693D" w:rsidRDefault="00BB693D" w:rsidP="00B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B693D" w:rsidRPr="00BB693D" w:rsidRDefault="00BB693D" w:rsidP="00BB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B6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Tópicos</w:t>
            </w:r>
          </w:p>
        </w:tc>
        <w:tc>
          <w:tcPr>
            <w:tcW w:w="0" w:type="auto"/>
            <w:vAlign w:val="center"/>
            <w:hideMark/>
          </w:tcPr>
          <w:p w:rsidR="00BB693D" w:rsidRPr="00BB693D" w:rsidRDefault="00BB693D" w:rsidP="00BB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B6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Horas</w:t>
            </w:r>
          </w:p>
        </w:tc>
      </w:tr>
      <w:tr w:rsidR="00BB693D" w:rsidRPr="00BB693D" w:rsidTr="00BB69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93D" w:rsidRPr="00BB693D" w:rsidRDefault="00BB693D" w:rsidP="00B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B693D" w:rsidRPr="00BB693D" w:rsidRDefault="00BB693D" w:rsidP="00B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apresentação do curso - Introdução à disciplina: contextos de surgimento da sociologia </w:t>
            </w:r>
          </w:p>
        </w:tc>
        <w:tc>
          <w:tcPr>
            <w:tcW w:w="0" w:type="auto"/>
            <w:vAlign w:val="center"/>
            <w:hideMark/>
          </w:tcPr>
          <w:p w:rsidR="00BB693D" w:rsidRPr="00BB693D" w:rsidRDefault="00BB693D" w:rsidP="00B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</w:tr>
      <w:tr w:rsidR="00BB693D" w:rsidRPr="00BB693D" w:rsidTr="00BB69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93D" w:rsidRPr="00BB693D" w:rsidRDefault="00BB693D" w:rsidP="00B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B693D" w:rsidRPr="00BB693D" w:rsidRDefault="00BB693D" w:rsidP="00B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Sociologia de Marx </w:t>
            </w:r>
          </w:p>
        </w:tc>
        <w:tc>
          <w:tcPr>
            <w:tcW w:w="0" w:type="auto"/>
            <w:vAlign w:val="center"/>
            <w:hideMark/>
          </w:tcPr>
          <w:p w:rsidR="00BB693D" w:rsidRPr="00BB693D" w:rsidRDefault="00BB693D" w:rsidP="00B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</w:tr>
      <w:tr w:rsidR="00BB693D" w:rsidRPr="00BB693D" w:rsidTr="00BB69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93D" w:rsidRPr="00BB693D" w:rsidRDefault="00BB693D" w:rsidP="00B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B693D" w:rsidRPr="00BB693D" w:rsidRDefault="00BB693D" w:rsidP="00B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Sociologia de Durkheim </w:t>
            </w:r>
          </w:p>
        </w:tc>
        <w:tc>
          <w:tcPr>
            <w:tcW w:w="0" w:type="auto"/>
            <w:vAlign w:val="center"/>
            <w:hideMark/>
          </w:tcPr>
          <w:p w:rsidR="00BB693D" w:rsidRPr="00BB693D" w:rsidRDefault="00BB693D" w:rsidP="00B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</w:tr>
      <w:tr w:rsidR="00BB693D" w:rsidRPr="00BB693D" w:rsidTr="00BB69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93D" w:rsidRPr="00BB693D" w:rsidRDefault="00BB693D" w:rsidP="00B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B693D" w:rsidRPr="00BB693D" w:rsidRDefault="00BB693D" w:rsidP="00B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sociologia da Weber </w:t>
            </w:r>
          </w:p>
        </w:tc>
        <w:tc>
          <w:tcPr>
            <w:tcW w:w="0" w:type="auto"/>
            <w:vAlign w:val="center"/>
            <w:hideMark/>
          </w:tcPr>
          <w:p w:rsidR="00BB693D" w:rsidRPr="00BB693D" w:rsidRDefault="00BB693D" w:rsidP="00B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</w:tr>
      <w:tr w:rsidR="00BB693D" w:rsidRPr="00BB693D" w:rsidTr="00BB69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93D" w:rsidRPr="00BB693D" w:rsidRDefault="00BB693D" w:rsidP="00B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B693D" w:rsidRPr="00BB693D" w:rsidRDefault="00BB693D" w:rsidP="00B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aulas de avaliação e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sustitutiva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B693D" w:rsidRPr="00BB693D" w:rsidRDefault="00BB693D" w:rsidP="00B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</w:tr>
    </w:tbl>
    <w:p w:rsidR="00BB693D" w:rsidRPr="00BB693D" w:rsidRDefault="00BB693D" w:rsidP="00BB6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693D">
        <w:rPr>
          <w:rFonts w:ascii="Times New Roman" w:eastAsia="Times New Roman" w:hAnsi="Times New Roman" w:cs="Times New Roman"/>
          <w:sz w:val="24"/>
          <w:szCs w:val="24"/>
          <w:lang w:eastAsia="pt-BR"/>
        </w:rPr>
        <w:t>Objetivos Específicos:</w:t>
      </w:r>
    </w:p>
    <w:p w:rsidR="00BB693D" w:rsidRPr="00BB693D" w:rsidRDefault="00BB693D" w:rsidP="00BB69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BB693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BB69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disciplina tem por objetivo introduzir alguns dos principais temas e problemas tratados pelos teóricos clássicos da Sociologia, com especial atenção para Marx, Durkheim e Weber. O curso está organizado em quatro partes: 1) Os contextos de surgimento da sociologia; 2) a sociologia de Marx; 3) A sociologia de </w:t>
      </w:r>
      <w:proofErr w:type="spellStart"/>
      <w:r w:rsidRPr="00BB693D">
        <w:rPr>
          <w:rFonts w:ascii="Times New Roman" w:eastAsia="Times New Roman" w:hAnsi="Times New Roman" w:cs="Times New Roman"/>
          <w:sz w:val="24"/>
          <w:szCs w:val="24"/>
          <w:lang w:eastAsia="pt-BR"/>
        </w:rPr>
        <w:t>Émile</w:t>
      </w:r>
      <w:proofErr w:type="spellEnd"/>
      <w:r w:rsidRPr="00BB69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Durkheim; 4) A sociologia de Max Weber.</w:t>
      </w:r>
    </w:p>
    <w:p w:rsidR="00BB693D" w:rsidRPr="00BB693D" w:rsidRDefault="00BB693D" w:rsidP="00BB6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693D">
        <w:rPr>
          <w:rFonts w:ascii="Times New Roman" w:eastAsia="Times New Roman" w:hAnsi="Times New Roman" w:cs="Times New Roman"/>
          <w:sz w:val="24"/>
          <w:szCs w:val="24"/>
          <w:lang w:eastAsia="pt-BR"/>
        </w:rPr>
        <w:t>Bibliografia Básica:</w:t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4"/>
      </w:tblGrid>
      <w:tr w:rsidR="00BB693D" w:rsidRPr="00BB693D" w:rsidTr="00BB69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93D" w:rsidRPr="00BB693D" w:rsidRDefault="00BB693D" w:rsidP="00BB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Bibliografia (por módulos do curso)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2.1. CONTEXTOS: o surgimento da Sociologia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a) Fundamental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BERMAN,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Marshal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?Introdução? in Tudo que é sólido desmancha no ar, São Paulo, Companhia das Letras, 1998.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NISBET, Robert. The two revolutions. In: The sociological tradition. New York: Basic Books, 1966, pp. 3-20.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Obs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: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existe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uma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versão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em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espanhol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/>
              <w:t xml:space="preserve">¬¬¬______. The unit-ideas of sociology In: The sociological tradition. 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New York: Basic Books, 1966, pp. 21-44.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Obs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 existe uma versão em espanhol.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b) Leituras complementares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COLLINS,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Randall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Prólogo: o surgimento das Ciências Sociais. </w:t>
            </w:r>
            <w:proofErr w:type="gram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</w:t>
            </w:r>
            <w:proofErr w:type="gram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 Quatro tradições sociológicas. Petrópolis, Vozes, 2009, pp. 13-48.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DAHRENDORF, Ralf. </w:t>
            </w:r>
            <w:proofErr w:type="gram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?A</w:t>
            </w:r>
            <w:proofErr w:type="gram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origem das desigualdades entre os homens?. In: Ensaios de teoria da sociedade. São Paulo: Editora da USP, 1974, pp. 174-203.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LEMERT, Charles. </w:t>
            </w:r>
            <w:proofErr w:type="gram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?Social</w:t>
            </w:r>
            <w:proofErr w:type="gram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theory: its uses and pleasures?. In: Social theory: the multicultural &amp; classic readings, 1993, pp. 1-23.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/>
              <w:t xml:space="preserve">¬¬______. </w:t>
            </w:r>
            <w:proofErr w:type="gram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?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Modernity</w:t>
            </w:r>
            <w:proofErr w:type="gram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?s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classical age: 1848-1919?. In: Social theory: the multicultural &amp; classic readings, 1993, pp. 25-33.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/>
              <w:t xml:space="preserve">c)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Comentadores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da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sociologia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clássica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(e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manuais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)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/>
              <w:t xml:space="preserve">ARON, Raymond. 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 etapas do pensamento sociológico. São Paulo, Martins Fontes; Brasília, Ed. UnB, 1982.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BOTTOMORE, T. História da Análise Sociológica. Rio de Janeiro: Zahar, 1980.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BOTTOMORE, T. e OUTHWAITE, W. Dicionário do Pensamento Social do século XX. Rio de Janeiro: Jorge Zahar Editor, 1996.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______. Dicionário do Pensamento Marxista. Rio de Janeiro: Jorge Zahar, 1993.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BOUDON, R. Tratado de Sociologia , Rio de Janeiro: Jorge Zahar, 1995 ? Introdução p.11-23.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GIDDENS, Anthony. Capitalismo e moderna teoria social. Lisboa, Presença, 1984.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_______. Anthony. Política, sociologia e teoria social. Encontros com o pensamento social clássico e contemporâneo. São Paulo, Editora da UNESP, 1998.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LEVINE, Donald. Visões da tradição sociológica. Rio de Janeiro: Jorge Zahar, 1997. Parte 2. p. 103-232.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QUINTANEIRO, T. et. al. Um toque de Clássicos: Marx, Durkheim e Weber. Belo Horizonte: Editora UFMG, 2002.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STONES, R. (org). Key Sociological Thinkers. New York: New York University Press, 1998.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/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/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2.2. ÉMILE DURKHEIM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a) Textos do autor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DURKHEIM,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Émile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As regras do método sociológico. Martins Fontes, São Paulo, 2007.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¬¬¬¬_______. As formas elementares da vida religiosa. In: Os pensadores, várias edições.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_______. A divisão do trabalho social. Lisboa: Presença, 1985.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_______. O Suicídio. São Paulo: Martin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Claret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2008.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_______. As formas elementares da vida religiosa. São Paulo,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Martis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Fontes, 2003.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_______. Lições de Sociologia: a moral, o Direito e o Estado. São Paulo, </w:t>
            </w:r>
            <w:proofErr w:type="gram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T.A .</w:t>
            </w:r>
            <w:proofErr w:type="gram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Queiroz, 1983.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_______. Sociologia e filosofia. Rio de Janeiro, Forense Universitária, 1970.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_______.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Émile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Durkheim ?</w:t>
            </w:r>
            <w:proofErr w:type="gram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Sociologia. in: Rodrigues, J. A. (org.) São Paulo, Ática, 1990.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_______. Sociologia da religião e teoria do conhecimento. </w:t>
            </w:r>
            <w:proofErr w:type="gram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</w:t>
            </w:r>
            <w:proofErr w:type="gram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Rodrigues, J. A. (org.) Durkheim. Coleção Grandes Cientistas Sociais, nº 1, 6. Ed., São Paulo: Ática. 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1993, pp. 147-160.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/>
              <w:t xml:space="preserve">b)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Comentadores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/>
              <w:t xml:space="preserve">LEMERT, Charles.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Émile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Durkheim. In: Social theory: the multicultural &amp; 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lastRenderedPageBreak/>
              <w:t>classic readings, 1993, pp. 77-108.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/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GIANNOTTI, J.A. A sociedade como técnica da razão. In: Ensaios sobre Durkheim. São Paulo: Editora Vozes, 1980.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GIDDENS, Anthony. A sociologia política de Durkheim. In: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Giddens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A. Política, sociologia e teoria social. São Paulo: Editora da UNESP, 1998, capítulo 3, pp. 103-146.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COLLINS,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Randall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</w:t>
            </w:r>
            <w:proofErr w:type="gram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?A</w:t>
            </w:r>
            <w:proofErr w:type="gram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tradição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durkheimiana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?. </w:t>
            </w:r>
            <w:proofErr w:type="gram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</w:t>
            </w:r>
            <w:proofErr w:type="gram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 Quatro tradições sociológicas. Petrópolis, Vozes, 2009, pp. 157-204.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2.3. MAX WEBER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a) Textos do autor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WEBER, Max. Economia e Sociedade: Fundamentos da Sociologia Compreensiva. Brasília, Editora da UNB, 1998. (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vols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 e II)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_______. Ensaios de sociologia. Org.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H.Gerth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C.Wright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Mills. Rio de Janeiro, Zahar Editores, 1974.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_______. Religião e racionalidade econômica. In: Gabriel Cohn (org.). Coleção Grandes Cientistas Sociais, nº 13, 5ª edição, 1991, pp. 142-159. São Paulo: Ática.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_______. Max Weber: Sociologia / Org. Gabriel Cohn. São Paulo, Ática, 1979.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_______. Metodologia das ciências sociais. São Paulo, Cortez; Campinas-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EdUNICAMP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1992. 2v.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_______. Sobre a teoria das ciências sociais. Lisboa, Editorial Presença, 1974.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_______. A ética protestante e o espírito do capitalismo. São Paulo: Livraria Pioneira Editora, 6ª ed., 1989.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_______. A política como vocação in: Ciência e Política: duas vocações. São Paulo,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Cultrix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2002.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b) Comentadores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COHN, Gabriel. Crítica e resignação: fundamentos da sociologia de Max Weber. São Paulo : T. A. Queiroz, 1979.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POLLAK, Michael. Max Weber: elementos para uma biografia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sociointelectual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(parte II). Mana [online]. 1996, vol.2, n.2, pp. 85-113.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COLLINS,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Randall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A tradição do conflito. </w:t>
            </w:r>
            <w:proofErr w:type="gram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</w:t>
            </w:r>
            <w:proofErr w:type="gram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Quatro tradições sociológicas.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Petrópolis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,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Vozes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, 2009, pp. 49-106.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/>
              <w:t>LEMERT, Charles. Max Weber. In: Social theory: the multicultural &amp; classic readings, 1993, pp. 109-136.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/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FREUND, J. Sociologia de Max Weber. Rio de Janeiro: Forense Universitária, 1980.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SAINT PIERRE, Héctor L. Max Weber: entre a paixão e a razão. Campinas, Ed. Unicamp, 1994.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LAZARTE, Rolando. Max Weber: ciência e valores. São Paulo, Cortez Editores, 1996.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2.4. OUTROS CLÁSSICOS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a) GEORG SIMMEL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SIMMEL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Georg. Questões fundamentais da sociologia. Rio de Janeiro, Jorge Zahar Editor, 2006.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_______. Sociologia: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Estudios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sobre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las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formas de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socialización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Madrid,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Alianza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Editorial, 1986.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¬¬_______. Filosofia do Amor. São Paulo: Martins Fontes, 2006.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_______. A metrópole e a vida mental. In VELHO, Gilberto (org.) O Fenômeno Urbano. Rio Zahar, 1977.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SIMMEL, Georg. Georg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Simmel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 Sociologia. MORAES FILHO, E. (org.) São Paulo, Ática, 1983.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WATIER, P. Georg Simmel. in: STONES, R. (org) Key Sociological Thinkers, 1998, pp.71-83.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/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SOUZA, Jessé e OËLSE,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Berthold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(org.)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Simmel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a modernidade. Brasília, Editora UnB, 1998.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b) Werner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Sombart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SOMBART, Werner, ?Werner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Sombart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?, ?Prólogo?, ?La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secularizaçión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del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amor?, ?Los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efectos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revolucionarios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del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lujo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? in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Lujo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y Capitalismo, sem a cidade, Guillermo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Dávalos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1958.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BÔAS, Glaucia Villas, ?Ascese e Prazer: Weber vs.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Sombart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?, in Revista Lua Nova nº52, São Paulo, Centro de Estudos de Cultura Contemporânea, 2001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c) Ferdinand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Tönnies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TÖNNIES, Ferdinand. Comunidade e </w:t>
            </w:r>
            <w:proofErr w:type="gram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Sociedade ?</w:t>
            </w:r>
            <w:proofErr w:type="gram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Textos Selecionados. In MIRANDA, Orlando. Para ler Ferdinand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Tonnies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São Paulo, EDUSP, 1995.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d)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Vilfredo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Pareto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PARETO,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Vilfredo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Manual de Economia Política. São Paulo, Editora Nova Cultural, 1987. (Os economistas)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PARETO,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Vilfredo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Vilfredo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Pareto:Sociologia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org. José Albertino Rodrigues; São Paulo, Ática, 1984.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e) Gabriel Tarde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TARDE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Gabriel.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Monadologia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Sociologia.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Cosac&amp;Naify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2006.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_______.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Contre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Durkheim à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propos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proofErr w:type="spellStart"/>
            <w:proofErr w:type="gram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son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?</w:t>
            </w:r>
            <w:proofErr w:type="gram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Suicide?. in BERLANDI,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Massimo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CHERKAOUI, Mohamed, Le Suicide um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siècle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après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Durkheim, Paris, PUF, 2000, pp. 219-255.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POVINA, Alfredo. Tarde y Durkheim. Revista Mexicana de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Sociología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Vol. 7, No. 2 (May - </w:t>
            </w:r>
            <w:proofErr w:type="spellStart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Aug</w:t>
            </w:r>
            <w:proofErr w:type="spellEnd"/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., 1945), pp. 237-265.</w:t>
            </w:r>
            <w:r w:rsidRPr="00BB69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VARGAS, Eduardo Viana. Multiplicando os agentes do mundo: Gabriel Tarde e a Sociologia Infinitesimal. Revista Brasileira de Ciências Sociais, v. 19, n.55, 2004.</w:t>
            </w:r>
          </w:p>
        </w:tc>
      </w:tr>
    </w:tbl>
    <w:p w:rsidR="00BB693D" w:rsidRPr="00BB693D" w:rsidRDefault="00BB693D" w:rsidP="00BB6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693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  </w:t>
      </w:r>
    </w:p>
    <w:p w:rsidR="00BB693D" w:rsidRPr="00BB693D" w:rsidRDefault="00BB693D" w:rsidP="00BB69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693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8759B" w:rsidRDefault="0088759B"/>
    <w:sectPr w:rsidR="008875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3D"/>
    <w:rsid w:val="0088759B"/>
    <w:rsid w:val="00BB693D"/>
    <w:rsid w:val="00C3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A78BF-7DBC-4C69-BCC5-F4364625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BB6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B693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field">
    <w:name w:val="field"/>
    <w:basedOn w:val="Fontepargpadro"/>
    <w:rsid w:val="00BB693D"/>
  </w:style>
  <w:style w:type="character" w:customStyle="1" w:styleId="center">
    <w:name w:val="center"/>
    <w:basedOn w:val="Fontepargpadro"/>
    <w:rsid w:val="00BB693D"/>
  </w:style>
  <w:style w:type="paragraph" w:styleId="NormalWeb">
    <w:name w:val="Normal (Web)"/>
    <w:basedOn w:val="Normal"/>
    <w:uiPriority w:val="99"/>
    <w:semiHidden/>
    <w:unhideWhenUsed/>
    <w:rsid w:val="00BB6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B6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2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6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5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1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0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5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8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4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4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7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95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3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86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7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37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0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1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user</cp:lastModifiedBy>
  <cp:revision>2</cp:revision>
  <dcterms:created xsi:type="dcterms:W3CDTF">2020-01-13T17:40:00Z</dcterms:created>
  <dcterms:modified xsi:type="dcterms:W3CDTF">2020-01-13T17:40:00Z</dcterms:modified>
</cp:coreProperties>
</file>